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720"/>
        <w:rPr>
          <w:u w:val="single"/>
        </w:rPr>
      </w:pPr>
      <w:r>
        <w:rPr>
          <w:u w:val="single"/>
          <w:rtl w:val="0"/>
          <w:lang w:val="en-US"/>
        </w:rPr>
        <w:t>Contract for Services Rendered</w:t>
      </w:r>
    </w:p>
    <w:p>
      <w:pPr>
        <w:pStyle w:val="Body"/>
        <w:bidi w:val="0"/>
        <w:ind w:left="720"/>
      </w:pPr>
      <w:r>
        <w:rPr>
          <w:rtl w:val="0"/>
        </w:rPr>
        <w:t>This is a contract entered into by</w:t>
      </w:r>
      <w:r>
        <w:rPr>
          <w:rtl w:val="0"/>
        </w:rPr>
        <w:t xml:space="preserve"> [insert name]</w:t>
      </w:r>
      <w:r>
        <w:rPr>
          <w:rtl w:val="0"/>
        </w:rPr>
        <w:t xml:space="preserve"> (hereinafter referred to as "</w:t>
      </w:r>
      <w:r>
        <w:rPr>
          <w:rtl w:val="0"/>
        </w:rPr>
        <w:t>MENTOR</w:t>
      </w:r>
      <w:r>
        <w:rPr>
          <w:rtl w:val="0"/>
        </w:rPr>
        <w:t xml:space="preserve">") and </w:t>
      </w:r>
      <w:r>
        <w:rPr>
          <w:rtl w:val="0"/>
        </w:rPr>
        <w:t xml:space="preserve">[insert name] </w:t>
      </w:r>
      <w:r>
        <w:rPr>
          <w:rtl w:val="0"/>
        </w:rPr>
        <w:t>(hereinafter referred to as "</w:t>
      </w:r>
      <w:r>
        <w:rPr>
          <w:rtl w:val="0"/>
        </w:rPr>
        <w:t>MENTEE</w:t>
      </w:r>
      <w:r>
        <w:rPr>
          <w:rtl w:val="0"/>
        </w:rPr>
        <w:t xml:space="preserve">") on this date, </w:t>
      </w:r>
      <w:r>
        <w:rPr>
          <w:rtl w:val="0"/>
        </w:rPr>
        <w:t>[insert date]</w:t>
      </w:r>
      <w:r>
        <w:rPr>
          <w:rtl w:val="0"/>
        </w:rPr>
        <w:t>.</w:t>
      </w:r>
    </w:p>
    <w:p>
      <w:pPr>
        <w:pStyle w:val="Body"/>
        <w:bidi w:val="0"/>
        <w:ind w:left="720"/>
      </w:pPr>
    </w:p>
    <w:p>
      <w:pPr>
        <w:pStyle w:val="Body"/>
        <w:ind w:left="720"/>
        <w:rPr>
          <w:u w:val="single"/>
        </w:rPr>
      </w:pPr>
      <w:r>
        <w:rPr>
          <w:u w:val="single"/>
          <w:rtl w:val="0"/>
          <w:lang w:val="en-US"/>
        </w:rPr>
        <w:t>Scope and Manner of Services</w:t>
      </w:r>
    </w:p>
    <w:p>
      <w:pPr>
        <w:pStyle w:val="Body"/>
        <w:bidi w:val="0"/>
        <w:ind w:left="720"/>
      </w:pPr>
      <w:r>
        <w:rPr>
          <w:rtl w:val="0"/>
        </w:rPr>
        <w:t>MENTEE agrees to just-stop-it-already with all the thinking, to just do the work, and to show said work to MENTOR.  MENTEE agrees to make all reasonable attempts to be honest and internally</w:t>
      </w:r>
      <w:r>
        <w:rPr>
          <w:rtl w:val="0"/>
        </w:rPr>
        <w:t>-</w:t>
      </w:r>
      <w:r>
        <w:rPr>
          <w:rtl w:val="0"/>
        </w:rPr>
        <w:t xml:space="preserve">obeying in </w:t>
      </w:r>
      <w:r>
        <w:rPr>
          <w:rtl w:val="0"/>
        </w:rPr>
        <w:t xml:space="preserve">the making of the </w:t>
      </w:r>
      <w:r>
        <w:rPr>
          <w:rtl w:val="0"/>
        </w:rPr>
        <w:t>work.</w:t>
      </w:r>
    </w:p>
    <w:p>
      <w:pPr>
        <w:pStyle w:val="Body"/>
        <w:bidi w:val="0"/>
        <w:ind w:left="720"/>
      </w:pPr>
    </w:p>
    <w:p>
      <w:pPr>
        <w:pStyle w:val="Body"/>
        <w:bidi w:val="0"/>
        <w:ind w:left="720"/>
      </w:pPr>
      <w:r>
        <w:rPr>
          <w:rtl w:val="0"/>
        </w:rPr>
        <w:t>MENTOR agrees to maintain a positive opinion and, if possible, even familial feeling toward MENTEE despite any evidence of the following in work shown:</w:t>
      </w:r>
    </w:p>
    <w:p>
      <w:pPr>
        <w:pStyle w:val="Body"/>
        <w:numPr>
          <w:ilvl w:val="4"/>
          <w:numId w:val="2"/>
        </w:numPr>
        <w:bidi w:val="0"/>
      </w:pPr>
      <w:r>
        <w:rPr>
          <w:rtl w:val="0"/>
        </w:rPr>
        <w:t>Banality</w:t>
      </w:r>
    </w:p>
    <w:p>
      <w:pPr>
        <w:pStyle w:val="Body"/>
        <w:numPr>
          <w:ilvl w:val="4"/>
          <w:numId w:val="2"/>
        </w:numPr>
        <w:bidi w:val="0"/>
      </w:pPr>
      <w:r>
        <w:rPr>
          <w:rtl w:val="0"/>
          <w:lang w:val="de-DE"/>
        </w:rPr>
        <w:t>Cliche</w:t>
      </w:r>
    </w:p>
    <w:p>
      <w:pPr>
        <w:pStyle w:val="Body"/>
        <w:numPr>
          <w:ilvl w:val="4"/>
          <w:numId w:val="2"/>
        </w:numPr>
        <w:bidi w:val="0"/>
      </w:pPr>
      <w:r>
        <w:rPr>
          <w:rtl w:val="0"/>
        </w:rPr>
        <w:t>Unintentional insult or emotional injury to others</w:t>
      </w:r>
    </w:p>
    <w:p>
      <w:pPr>
        <w:pStyle w:val="Body"/>
        <w:numPr>
          <w:ilvl w:val="4"/>
          <w:numId w:val="2"/>
        </w:numPr>
        <w:bidi w:val="0"/>
      </w:pPr>
      <w:r>
        <w:rPr>
          <w:rtl w:val="0"/>
          <w:lang w:val="fr-FR"/>
        </w:rPr>
        <w:t>Hypocrisy</w:t>
      </w:r>
    </w:p>
    <w:p>
      <w:pPr>
        <w:pStyle w:val="Body"/>
        <w:numPr>
          <w:ilvl w:val="4"/>
          <w:numId w:val="2"/>
        </w:numPr>
        <w:bidi w:val="0"/>
      </w:pPr>
      <w:r>
        <w:rPr>
          <w:rtl w:val="0"/>
        </w:rPr>
        <w:t>Self-indulgence, self-service or narcissism</w:t>
      </w:r>
    </w:p>
    <w:p>
      <w:pPr>
        <w:pStyle w:val="Body"/>
        <w:numPr>
          <w:ilvl w:val="4"/>
          <w:numId w:val="2"/>
        </w:numPr>
        <w:bidi w:val="0"/>
      </w:pPr>
      <w:r>
        <w:rPr>
          <w:rtl w:val="0"/>
        </w:rPr>
        <w:t>Stupidity</w:t>
      </w:r>
    </w:p>
    <w:p>
      <w:pPr>
        <w:pStyle w:val="Body"/>
        <w:numPr>
          <w:ilvl w:val="4"/>
          <w:numId w:val="2"/>
        </w:numPr>
        <w:bidi w:val="0"/>
      </w:pPr>
      <w:r>
        <w:rPr>
          <w:rtl w:val="0"/>
        </w:rPr>
        <w:t>Lack of sophistication</w:t>
      </w:r>
    </w:p>
    <w:p>
      <w:pPr>
        <w:pStyle w:val="Body"/>
        <w:numPr>
          <w:ilvl w:val="4"/>
          <w:numId w:val="2"/>
        </w:numPr>
        <w:bidi w:val="0"/>
      </w:pPr>
      <w:r>
        <w:rPr>
          <w:rtl w:val="0"/>
        </w:rPr>
        <w:t>Lack of originality</w:t>
      </w:r>
    </w:p>
    <w:p>
      <w:pPr>
        <w:pStyle w:val="Body"/>
        <w:numPr>
          <w:ilvl w:val="4"/>
          <w:numId w:val="2"/>
        </w:numPr>
        <w:bidi w:val="0"/>
      </w:pPr>
      <w:r>
        <w:rPr>
          <w:rtl w:val="0"/>
        </w:rPr>
        <w:t>Lack of creativity</w:t>
      </w:r>
    </w:p>
    <w:p>
      <w:pPr>
        <w:pStyle w:val="Body"/>
        <w:numPr>
          <w:ilvl w:val="4"/>
          <w:numId w:val="2"/>
        </w:numPr>
        <w:bidi w:val="0"/>
      </w:pPr>
      <w:r>
        <w:rPr>
          <w:rtl w:val="0"/>
        </w:rPr>
        <w:t>All other unnamed forms of general</w:t>
      </w:r>
      <w:r>
        <w:rPr>
          <w:rtl w:val="0"/>
        </w:rPr>
        <w:t xml:space="preserve"> </w:t>
      </w:r>
      <w:r>
        <w:rPr>
          <w:rtl w:val="0"/>
        </w:rPr>
        <w:t xml:space="preserve">lack and </w:t>
      </w:r>
      <w:r>
        <w:rPr>
          <w:rtl w:val="0"/>
        </w:rPr>
        <w:t>bad-ness</w:t>
      </w:r>
    </w:p>
    <w:p>
      <w:pPr>
        <w:pStyle w:val="Body"/>
        <w:bidi w:val="0"/>
        <w:ind w:left="720"/>
      </w:pPr>
    </w:p>
    <w:p>
      <w:pPr>
        <w:pStyle w:val="Body"/>
        <w:bidi w:val="0"/>
        <w:ind w:left="720"/>
      </w:pPr>
      <w:r>
        <w:rPr>
          <w:rtl w:val="0"/>
        </w:rPr>
        <w:t>MENTOR agrees that, should the majority of MENTEE</w:t>
      </w:r>
      <w:r>
        <w:rPr>
          <w:rtl w:val="0"/>
        </w:rPr>
        <w:t>’</w:t>
      </w:r>
      <w:r>
        <w:rPr>
          <w:rtl w:val="0"/>
        </w:rPr>
        <w:t>s work ultimately prove to be really terrible, MENTOR will make all reasonable attempts to remember why MENTEE was thought to have potential.  However, MENTOR agrees never to lie to herself or to MENTEE about MENTEE</w:t>
      </w:r>
      <w:r>
        <w:rPr>
          <w:rtl w:val="0"/>
        </w:rPr>
        <w:t>’</w:t>
      </w:r>
      <w:r>
        <w:rPr>
          <w:rtl w:val="0"/>
        </w:rPr>
        <w:t>s artistic work or potential and never to attempt to protect MENTEE from hard truths.</w:t>
      </w:r>
    </w:p>
    <w:p>
      <w:pPr>
        <w:pStyle w:val="Body"/>
        <w:bidi w:val="0"/>
        <w:ind w:left="720"/>
      </w:pPr>
    </w:p>
    <w:p>
      <w:pPr>
        <w:pStyle w:val="Body"/>
        <w:bidi w:val="0"/>
        <w:ind w:left="720"/>
      </w:pPr>
      <w:r>
        <w:rPr>
          <w:rtl w:val="0"/>
        </w:rPr>
        <w:t xml:space="preserve">If at any time, MENTOR comes to the conclusion that, actually, there really is no art in MENTEE, MENTOR will terminate contract. MENTEE agrees to uphold contract as long as MENTOR sees potential and until such time as MENTEE believes in own potential.  </w:t>
      </w:r>
    </w:p>
    <w:p>
      <w:pPr>
        <w:pStyle w:val="Body"/>
        <w:bidi w:val="0"/>
        <w:ind w:left="720"/>
      </w:pPr>
    </w:p>
    <w:p>
      <w:pPr>
        <w:pStyle w:val="Body"/>
        <w:ind w:left="720"/>
        <w:rPr>
          <w:u w:val="single"/>
        </w:rPr>
      </w:pPr>
      <w:r>
        <w:rPr>
          <w:u w:val="single"/>
          <w:rtl w:val="0"/>
          <w:lang w:val="en-US"/>
        </w:rPr>
        <w:t>Applicable Law</w:t>
      </w:r>
    </w:p>
    <w:p>
      <w:pPr>
        <w:pStyle w:val="Body"/>
        <w:bidi w:val="0"/>
        <w:ind w:left="720"/>
      </w:pPr>
      <w:r>
        <w:rPr>
          <w:rtl w:val="0"/>
        </w:rPr>
        <w:t xml:space="preserve">This contract </w:t>
      </w:r>
      <w:r>
        <w:rPr>
          <w:rtl w:val="0"/>
        </w:rPr>
        <w:t>s</w:t>
      </w:r>
      <w:r>
        <w:rPr>
          <w:rtl w:val="0"/>
        </w:rPr>
        <w:t xml:space="preserve">hall be governed by the laws of the County of </w:t>
      </w:r>
      <w:r>
        <w:rPr>
          <w:rtl w:val="0"/>
        </w:rPr>
        <w:t xml:space="preserve">Experimental Dance </w:t>
      </w:r>
      <w:r>
        <w:rPr>
          <w:rtl w:val="0"/>
        </w:rPr>
        <w:t xml:space="preserve">in the State of </w:t>
      </w:r>
      <w:r>
        <w:rPr>
          <w:rtl w:val="0"/>
        </w:rPr>
        <w:t>Experimental Intermedia Creative Arts</w:t>
      </w:r>
      <w:r>
        <w:rPr>
          <w:rtl w:val="0"/>
        </w:rPr>
        <w:t xml:space="preserve"> and any applicable Federal law.</w:t>
      </w:r>
    </w:p>
    <w:p>
      <w:pPr>
        <w:pStyle w:val="Body"/>
        <w:bidi w:val="0"/>
        <w:ind w:left="720"/>
      </w:pPr>
    </w:p>
    <w:p>
      <w:pPr>
        <w:pStyle w:val="Body"/>
        <w:ind w:left="720"/>
        <w:rPr>
          <w:u w:val="single"/>
        </w:rPr>
      </w:pPr>
      <w:r>
        <w:rPr>
          <w:u w:val="single"/>
          <w:rtl w:val="0"/>
          <w:lang w:val="en-US"/>
        </w:rPr>
        <w:t>Signatures</w:t>
      </w:r>
    </w:p>
    <w:p>
      <w:pPr>
        <w:pStyle w:val="Body"/>
        <w:bidi w:val="0"/>
        <w:ind w:left="720"/>
      </w:pPr>
      <w:r>
        <w:rPr>
          <w:rtl w:val="0"/>
        </w:rPr>
        <w:t>In witness of their agreement to the terms above, the parties or their authorized agents hereby affix their signatures:</w:t>
      </w:r>
    </w:p>
    <w:p>
      <w:pPr>
        <w:pStyle w:val="Body"/>
        <w:bidi w:val="0"/>
        <w:ind w:left="720"/>
      </w:pPr>
    </w:p>
    <w:p>
      <w:pPr>
        <w:pStyle w:val="Body"/>
        <w:bidi w:val="0"/>
        <w:ind w:left="720"/>
        <w:sectPr>
          <w:headerReference w:type="default" r:id="rId4"/>
          <w:footerReference w:type="default" r:id="rId5"/>
          <w:pgSz w:w="12240" w:h="15840" w:orient="portrait"/>
          <w:pgMar w:top="1440" w:right="1440" w:bottom="1440" w:left="1440" w:header="720" w:footer="864"/>
          <w:bidi w:val="0"/>
        </w:sectPr>
      </w:pPr>
    </w:p>
    <w:p>
      <w:pPr>
        <w:pStyle w:val="Body"/>
        <w:bidi w:val="0"/>
        <w:ind w:left="720"/>
      </w:pPr>
      <w:r>
        <w:rPr>
          <w:rtl w:val="0"/>
        </w:rPr>
        <w:t>______________________________</w:t>
        <w:tab/>
        <w:t>(</w:t>
      </w:r>
      <w:r>
        <w:rPr>
          <w:rtl w:val="0"/>
        </w:rPr>
        <w:t xml:space="preserve">MENTOR </w:t>
      </w:r>
      <w:r>
        <w:rPr>
          <w:rtl w:val="0"/>
        </w:rPr>
        <w:t>Printed Name)</w:t>
      </w:r>
    </w:p>
    <w:p>
      <w:pPr>
        <w:pStyle w:val="Body"/>
        <w:bidi w:val="0"/>
        <w:ind w:left="720"/>
      </w:pPr>
    </w:p>
    <w:p>
      <w:pPr>
        <w:pStyle w:val="Body"/>
        <w:bidi w:val="0"/>
        <w:ind w:left="720"/>
      </w:pPr>
    </w:p>
    <w:p>
      <w:pPr>
        <w:pStyle w:val="Body"/>
        <w:bidi w:val="0"/>
        <w:ind w:left="720"/>
      </w:pPr>
      <w:r>
        <w:rPr>
          <w:rtl w:val="0"/>
        </w:rPr>
        <w:t>______________________</w:t>
      </w:r>
      <w:r>
        <w:rPr>
          <w:rtl w:val="0"/>
        </w:rPr>
        <w:t>________</w:t>
      </w:r>
    </w:p>
    <w:p>
      <w:pPr>
        <w:pStyle w:val="Body"/>
        <w:bidi w:val="0"/>
        <w:ind w:left="720"/>
      </w:pPr>
      <w:r>
        <w:rPr>
          <w:rtl w:val="0"/>
        </w:rPr>
        <w:t>(MENTEE Printed Name)</w:t>
      </w:r>
    </w:p>
    <w:p>
      <w:pPr>
        <w:pStyle w:val="Body"/>
        <w:bidi w:val="0"/>
        <w:ind w:left="720"/>
      </w:pPr>
    </w:p>
    <w:p>
      <w:pPr>
        <w:pStyle w:val="Body"/>
        <w:bidi w:val="0"/>
        <w:ind w:left="720"/>
      </w:pPr>
    </w:p>
    <w:p>
      <w:pPr>
        <w:pStyle w:val="Body"/>
        <w:bidi w:val="0"/>
        <w:ind w:left="720"/>
      </w:pPr>
      <w:r>
        <w:rPr>
          <w:rtl w:val="0"/>
        </w:rPr>
        <w:t>______________________________</w:t>
      </w:r>
    </w:p>
    <w:p>
      <w:pPr>
        <w:pStyle w:val="Body"/>
        <w:bidi w:val="0"/>
        <w:ind w:left="720"/>
      </w:pPr>
      <w:r>
        <w:rPr>
          <w:rtl w:val="0"/>
        </w:rPr>
        <w:t>(MENTOR Signature)</w:t>
      </w:r>
    </w:p>
    <w:p>
      <w:pPr>
        <w:pStyle w:val="Body"/>
        <w:bidi w:val="0"/>
        <w:ind w:left="720"/>
      </w:pPr>
    </w:p>
    <w:p>
      <w:pPr>
        <w:pStyle w:val="Body"/>
        <w:bidi w:val="0"/>
        <w:ind w:left="720"/>
      </w:pPr>
    </w:p>
    <w:p>
      <w:pPr>
        <w:pStyle w:val="Body"/>
        <w:bidi w:val="0"/>
        <w:ind w:left="720"/>
      </w:pPr>
      <w:r>
        <w:rPr>
          <w:rtl w:val="0"/>
        </w:rPr>
        <w:t>______________________________</w:t>
      </w:r>
    </w:p>
    <w:p>
      <w:pPr>
        <w:pStyle w:val="Body"/>
        <w:bidi w:val="0"/>
        <w:ind w:left="720"/>
      </w:pPr>
      <w:r>
        <w:rPr>
          <w:rtl w:val="0"/>
        </w:rPr>
        <w:t>(MENTEE Signature)</w:t>
      </w:r>
    </w:p>
    <w:sectPr>
      <w:headerReference w:type="default" r:id="rId6"/>
      <w:footerReference w:type="default" r:id="rId7"/>
      <w:type w:val="continuous"/>
      <w:pgSz w:w="12240" w:h="15840" w:orient="portrait"/>
      <w:pgMar w:top="1440" w:right="1440" w:bottom="1440" w:left="1440" w:header="720" w:footer="864"/>
      <w:cols w:space="46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ind w:left="22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6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0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4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18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2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6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0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4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ote Taking">
    <w:name w:val="Note Takin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